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0F" w:rsidRPr="00C65F66" w:rsidRDefault="000726F3" w:rsidP="00B53568">
      <w:pPr>
        <w:pStyle w:val="Heading1"/>
        <w:rPr>
          <w:lang w:val="en-US"/>
        </w:rPr>
      </w:pPr>
      <w:r w:rsidRPr="00C65F66">
        <w:rPr>
          <w:lang w:val="en-US"/>
        </w:rPr>
        <w:t xml:space="preserve">LiU </w:t>
      </w:r>
      <w:r w:rsidR="00B27091" w:rsidRPr="00C65F66">
        <w:rPr>
          <w:lang w:val="en-US"/>
        </w:rPr>
        <w:t>d</w:t>
      </w:r>
      <w:r w:rsidRPr="00C65F66">
        <w:rPr>
          <w:lang w:val="en-US"/>
        </w:rPr>
        <w:t xml:space="preserve">esign </w:t>
      </w:r>
      <w:r w:rsidR="00B27091" w:rsidRPr="00C65F66">
        <w:rPr>
          <w:lang w:val="en-US"/>
        </w:rPr>
        <w:t>t</w:t>
      </w:r>
      <w:r w:rsidRPr="00C65F66">
        <w:rPr>
          <w:lang w:val="en-US"/>
        </w:rPr>
        <w:t>alks</w:t>
      </w:r>
      <w:r w:rsidR="00B27091" w:rsidRPr="00C65F66">
        <w:rPr>
          <w:lang w:val="en-US"/>
        </w:rPr>
        <w:br/>
      </w:r>
      <w:r w:rsidR="00C65F66" w:rsidRPr="00C65F66">
        <w:rPr>
          <w:lang w:val="en-US"/>
        </w:rPr>
        <w:t>Wednesday</w:t>
      </w:r>
      <w:r w:rsidRPr="00C65F66">
        <w:rPr>
          <w:lang w:val="en-US"/>
        </w:rPr>
        <w:t xml:space="preserve"> </w:t>
      </w:r>
      <w:r w:rsidR="00FB54A1" w:rsidRPr="00C65F66">
        <w:rPr>
          <w:lang w:val="en-US"/>
        </w:rPr>
        <w:t>28</w:t>
      </w:r>
      <w:r w:rsidRPr="00C65F66">
        <w:rPr>
          <w:lang w:val="en-US"/>
        </w:rPr>
        <w:t xml:space="preserve"> </w:t>
      </w:r>
      <w:proofErr w:type="spellStart"/>
      <w:r w:rsidRPr="00C65F66">
        <w:rPr>
          <w:lang w:val="en-US"/>
        </w:rPr>
        <w:t>september</w:t>
      </w:r>
      <w:proofErr w:type="spellEnd"/>
      <w:r w:rsidR="00BC7D69" w:rsidRPr="00C65F66">
        <w:rPr>
          <w:lang w:val="en-US"/>
        </w:rPr>
        <w:t xml:space="preserve"> 201</w:t>
      </w:r>
      <w:r w:rsidR="00C65F66" w:rsidRPr="00C65F66">
        <w:rPr>
          <w:lang w:val="en-US"/>
        </w:rPr>
        <w:t>6</w:t>
      </w:r>
      <w:r w:rsidR="00C65F66">
        <w:rPr>
          <w:lang w:val="en-US"/>
        </w:rPr>
        <w:t>, IDA</w:t>
      </w:r>
    </w:p>
    <w:p w:rsidR="00BC7D69" w:rsidRPr="00C65F66" w:rsidRDefault="00BC7D69" w:rsidP="00BC7D69">
      <w:pPr>
        <w:rPr>
          <w:lang w:val="en-US"/>
        </w:rPr>
      </w:pPr>
    </w:p>
    <w:p w:rsidR="00BC7D69" w:rsidRPr="00D97909" w:rsidRDefault="00A36AE4" w:rsidP="00BC7D69">
      <w:pPr>
        <w:pStyle w:val="IndragNormal"/>
        <w:rPr>
          <w:lang w:val="en-US"/>
        </w:rPr>
      </w:pPr>
      <w:r w:rsidRPr="00D97909">
        <w:rPr>
          <w:lang w:val="en-US"/>
        </w:rPr>
        <w:t>10.00</w:t>
      </w:r>
      <w:r w:rsidRPr="00D97909">
        <w:rPr>
          <w:lang w:val="en-US"/>
        </w:rPr>
        <w:tab/>
      </w:r>
      <w:proofErr w:type="spellStart"/>
      <w:r w:rsidR="00BC7D69" w:rsidRPr="00D97909">
        <w:rPr>
          <w:lang w:val="en-US"/>
        </w:rPr>
        <w:t>Samling</w:t>
      </w:r>
      <w:proofErr w:type="spellEnd"/>
      <w:r w:rsidR="00BC7D69" w:rsidRPr="00D97909">
        <w:rPr>
          <w:lang w:val="en-US"/>
        </w:rPr>
        <w:t>/</w:t>
      </w:r>
      <w:proofErr w:type="spellStart"/>
      <w:r w:rsidR="00BC7D69" w:rsidRPr="00D97909">
        <w:rPr>
          <w:lang w:val="en-US"/>
        </w:rPr>
        <w:t>kaffe</w:t>
      </w:r>
      <w:proofErr w:type="spellEnd"/>
    </w:p>
    <w:p w:rsidR="00BC7D69" w:rsidRPr="00C65F66" w:rsidRDefault="00BC7D69" w:rsidP="006A09C6">
      <w:pPr>
        <w:pStyle w:val="IndragNormal"/>
        <w:spacing w:before="60"/>
        <w:ind w:left="1305" w:hanging="1021"/>
        <w:rPr>
          <w:lang w:val="en-US"/>
        </w:rPr>
      </w:pPr>
      <w:r w:rsidRPr="00C65F66">
        <w:rPr>
          <w:lang w:val="en-US"/>
        </w:rPr>
        <w:t xml:space="preserve">10.30 </w:t>
      </w:r>
      <w:r w:rsidR="00A36AE4" w:rsidRPr="00C65F66">
        <w:rPr>
          <w:lang w:val="en-US"/>
        </w:rPr>
        <w:tab/>
      </w:r>
      <w:r w:rsidR="00C65F66" w:rsidRPr="00C65F66">
        <w:rPr>
          <w:i/>
          <w:lang w:val="en-US"/>
        </w:rPr>
        <w:t>Welcome</w:t>
      </w:r>
      <w:r w:rsidRPr="00C65F66">
        <w:rPr>
          <w:i/>
          <w:lang w:val="en-US"/>
        </w:rPr>
        <w:t xml:space="preserve"> </w:t>
      </w:r>
      <w:r w:rsidR="00C65F66" w:rsidRPr="00C65F66">
        <w:rPr>
          <w:i/>
          <w:lang w:val="en-US"/>
        </w:rPr>
        <w:t>to</w:t>
      </w:r>
      <w:r w:rsidRPr="00C65F66">
        <w:rPr>
          <w:i/>
          <w:lang w:val="en-US"/>
        </w:rPr>
        <w:t xml:space="preserve"> </w:t>
      </w:r>
      <w:r w:rsidR="00197C43" w:rsidRPr="00C65F66">
        <w:rPr>
          <w:i/>
          <w:lang w:val="en-US"/>
        </w:rPr>
        <w:t>LiU design talks</w:t>
      </w:r>
      <w:r w:rsidR="00197C43" w:rsidRPr="00C65F66">
        <w:rPr>
          <w:lang w:val="en-US"/>
        </w:rPr>
        <w:br/>
      </w:r>
      <w:r w:rsidR="00FB54A1" w:rsidRPr="00C65F66">
        <w:rPr>
          <w:lang w:val="en-US"/>
        </w:rPr>
        <w:t>Stefan Holmlid</w:t>
      </w:r>
    </w:p>
    <w:p w:rsidR="001D623B" w:rsidRPr="00C65F66" w:rsidRDefault="00BA522B" w:rsidP="006A09C6">
      <w:pPr>
        <w:pStyle w:val="IndragNormal"/>
        <w:spacing w:before="60"/>
        <w:ind w:left="1305" w:hanging="1021"/>
        <w:rPr>
          <w:lang w:val="en-US"/>
        </w:rPr>
      </w:pPr>
      <w:r w:rsidRPr="00C65F66">
        <w:rPr>
          <w:lang w:val="en-US"/>
        </w:rPr>
        <w:t>10</w:t>
      </w:r>
      <w:r w:rsidR="001D623B" w:rsidRPr="00C65F66">
        <w:rPr>
          <w:lang w:val="en-US"/>
        </w:rPr>
        <w:t xml:space="preserve">.50 </w:t>
      </w:r>
      <w:r w:rsidR="00A36AE4" w:rsidRPr="00C65F66">
        <w:rPr>
          <w:lang w:val="en-US"/>
        </w:rPr>
        <w:tab/>
      </w:r>
      <w:proofErr w:type="spellStart"/>
      <w:r w:rsidR="00C65F66" w:rsidRPr="00C65F66">
        <w:rPr>
          <w:i/>
          <w:lang w:val="en-US"/>
        </w:rPr>
        <w:t>Sonification</w:t>
      </w:r>
      <w:proofErr w:type="spellEnd"/>
      <w:r w:rsidR="00C65F66" w:rsidRPr="00C65F66">
        <w:rPr>
          <w:i/>
          <w:lang w:val="en-US"/>
        </w:rPr>
        <w:t xml:space="preserve"> for the masses</w:t>
      </w:r>
      <w:r w:rsidR="00197C43" w:rsidRPr="00C65F66">
        <w:rPr>
          <w:i/>
          <w:lang w:val="en-US"/>
        </w:rPr>
        <w:br/>
      </w:r>
      <w:r w:rsidR="00C65F66" w:rsidRPr="00C65F66">
        <w:rPr>
          <w:lang w:val="en-US"/>
        </w:rPr>
        <w:t>Niklas</w:t>
      </w:r>
      <w:r w:rsidR="00FB449D">
        <w:rPr>
          <w:lang w:val="en-US"/>
        </w:rPr>
        <w:t xml:space="preserve"> Rö</w:t>
      </w:r>
      <w:r w:rsidR="00C65F66">
        <w:rPr>
          <w:lang w:val="en-US"/>
        </w:rPr>
        <w:t>nnberg</w:t>
      </w:r>
    </w:p>
    <w:p w:rsidR="00BC7D69" w:rsidRPr="006E4B6A" w:rsidRDefault="009A0EF7" w:rsidP="006A09C6">
      <w:pPr>
        <w:pStyle w:val="IndragNormal"/>
        <w:spacing w:before="60"/>
        <w:ind w:left="1305" w:hanging="1021"/>
        <w:rPr>
          <w:lang w:val="en-US"/>
        </w:rPr>
      </w:pPr>
      <w:r w:rsidRPr="006E4B6A">
        <w:rPr>
          <w:lang w:val="en-US"/>
        </w:rPr>
        <w:t>11.</w:t>
      </w:r>
      <w:r w:rsidR="00C65F66" w:rsidRPr="006E4B6A">
        <w:rPr>
          <w:lang w:val="en-US"/>
        </w:rPr>
        <w:t>10</w:t>
      </w:r>
      <w:r w:rsidR="00BC7D69" w:rsidRPr="006E4B6A">
        <w:rPr>
          <w:lang w:val="en-US"/>
        </w:rPr>
        <w:t xml:space="preserve"> </w:t>
      </w:r>
      <w:r w:rsidR="00A36AE4" w:rsidRPr="006E4B6A">
        <w:rPr>
          <w:lang w:val="en-US"/>
        </w:rPr>
        <w:tab/>
      </w:r>
      <w:r w:rsidR="006E4B6A" w:rsidRPr="006E4B6A">
        <w:rPr>
          <w:i/>
          <w:lang w:val="en-US"/>
        </w:rPr>
        <w:t>Experiments in design research</w:t>
      </w:r>
      <w:r w:rsidR="00197C43" w:rsidRPr="006E4B6A">
        <w:rPr>
          <w:lang w:val="en-US"/>
        </w:rPr>
        <w:br/>
      </w:r>
      <w:r w:rsidR="00C65F66" w:rsidRPr="006E4B6A">
        <w:rPr>
          <w:lang w:val="en-US"/>
        </w:rPr>
        <w:t>Metta Agger Eriksen, MAH</w:t>
      </w:r>
    </w:p>
    <w:p w:rsidR="00BC7D69" w:rsidRPr="006E4B6A" w:rsidRDefault="00C65F66" w:rsidP="006A09C6">
      <w:pPr>
        <w:pStyle w:val="IndragNormal"/>
        <w:spacing w:before="60"/>
        <w:ind w:left="1305" w:hanging="1021"/>
        <w:rPr>
          <w:lang w:val="en-US"/>
        </w:rPr>
      </w:pPr>
      <w:r w:rsidRPr="006E4B6A">
        <w:rPr>
          <w:lang w:val="en-US"/>
        </w:rPr>
        <w:t>12</w:t>
      </w:r>
      <w:r w:rsidR="00BC7D69" w:rsidRPr="006E4B6A">
        <w:rPr>
          <w:lang w:val="en-US"/>
        </w:rPr>
        <w:t>.</w:t>
      </w:r>
      <w:r w:rsidRPr="006E4B6A">
        <w:rPr>
          <w:lang w:val="en-US"/>
        </w:rPr>
        <w:t>1</w:t>
      </w:r>
      <w:r w:rsidR="00BC7D69" w:rsidRPr="006E4B6A">
        <w:rPr>
          <w:lang w:val="en-US"/>
        </w:rPr>
        <w:t>0</w:t>
      </w:r>
      <w:r w:rsidR="009A0EF7" w:rsidRPr="006E4B6A">
        <w:rPr>
          <w:lang w:val="en-US"/>
        </w:rPr>
        <w:t xml:space="preserve"> </w:t>
      </w:r>
      <w:r w:rsidR="00A36AE4" w:rsidRPr="006E4B6A">
        <w:rPr>
          <w:lang w:val="en-US"/>
        </w:rPr>
        <w:tab/>
      </w:r>
      <w:r w:rsidR="006E4B6A" w:rsidRPr="006E4B6A">
        <w:rPr>
          <w:i/>
          <w:lang w:val="en-US"/>
        </w:rPr>
        <w:t>Designing for imperfection: exploring service variation through prototyping</w:t>
      </w:r>
      <w:r w:rsidR="00197C43" w:rsidRPr="006E4B6A">
        <w:rPr>
          <w:lang w:val="en-US"/>
        </w:rPr>
        <w:br/>
      </w:r>
      <w:r w:rsidRPr="006E4B6A">
        <w:rPr>
          <w:lang w:val="en-US"/>
        </w:rPr>
        <w:t>Vanessa Rodrigues</w:t>
      </w:r>
      <w:r w:rsidR="001022D8" w:rsidRPr="006E4B6A">
        <w:rPr>
          <w:lang w:val="en-US"/>
        </w:rPr>
        <w:t xml:space="preserve"> </w:t>
      </w:r>
    </w:p>
    <w:p w:rsidR="007A0196" w:rsidRPr="006A09C6" w:rsidRDefault="007A0196" w:rsidP="00BC7D69">
      <w:pPr>
        <w:pStyle w:val="IndragNormal"/>
        <w:rPr>
          <w:lang w:val="en-US"/>
        </w:rPr>
      </w:pPr>
    </w:p>
    <w:p w:rsidR="00BC7D69" w:rsidRPr="009A19D8" w:rsidRDefault="00BC7D69" w:rsidP="00BC7D69">
      <w:pPr>
        <w:pStyle w:val="IndragNormal"/>
        <w:rPr>
          <w:lang w:val="sv-SE"/>
        </w:rPr>
      </w:pPr>
      <w:r w:rsidRPr="009A19D8">
        <w:rPr>
          <w:lang w:val="sv-SE"/>
        </w:rPr>
        <w:t>12.</w:t>
      </w:r>
      <w:r w:rsidR="00C65F66">
        <w:rPr>
          <w:lang w:val="sv-SE"/>
        </w:rPr>
        <w:t>30</w:t>
      </w:r>
      <w:r w:rsidRPr="009A19D8">
        <w:rPr>
          <w:lang w:val="sv-SE"/>
        </w:rPr>
        <w:t xml:space="preserve"> </w:t>
      </w:r>
      <w:r w:rsidR="00A36AE4" w:rsidRPr="009A19D8">
        <w:rPr>
          <w:lang w:val="sv-SE"/>
        </w:rPr>
        <w:tab/>
      </w:r>
      <w:r w:rsidR="00C65F66">
        <w:rPr>
          <w:lang w:val="sv-SE"/>
        </w:rPr>
        <w:t>Lunch</w:t>
      </w:r>
    </w:p>
    <w:p w:rsidR="007A0196" w:rsidRPr="009A19D8" w:rsidRDefault="007A0196" w:rsidP="00BC7D69">
      <w:pPr>
        <w:pStyle w:val="IndragNormal"/>
        <w:rPr>
          <w:lang w:val="sv-SE"/>
        </w:rPr>
      </w:pPr>
    </w:p>
    <w:p w:rsidR="00C65F66" w:rsidRPr="00C65F66" w:rsidRDefault="00C65F66" w:rsidP="00C65F66">
      <w:pPr>
        <w:pStyle w:val="IndragNormal"/>
        <w:spacing w:before="60"/>
        <w:ind w:left="1305" w:hanging="1021"/>
        <w:rPr>
          <w:lang w:val="en-US"/>
        </w:rPr>
      </w:pPr>
      <w:r>
        <w:rPr>
          <w:lang w:val="en-US"/>
        </w:rPr>
        <w:t>14</w:t>
      </w:r>
      <w:r w:rsidRPr="00C65F66">
        <w:rPr>
          <w:lang w:val="en-US"/>
        </w:rPr>
        <w:t>.</w:t>
      </w:r>
      <w:r>
        <w:rPr>
          <w:lang w:val="en-US"/>
        </w:rPr>
        <w:t>0</w:t>
      </w:r>
      <w:r w:rsidRPr="00C65F66">
        <w:rPr>
          <w:lang w:val="en-US"/>
        </w:rPr>
        <w:t xml:space="preserve">0 </w:t>
      </w:r>
      <w:r w:rsidRPr="00C65F66">
        <w:rPr>
          <w:lang w:val="en-US"/>
        </w:rPr>
        <w:tab/>
      </w:r>
      <w:r w:rsidR="006E4B6A" w:rsidRPr="006E4B6A">
        <w:rPr>
          <w:i/>
          <w:lang w:val="en-US"/>
        </w:rPr>
        <w:t>SUGAR network and Stanford’s ME310</w:t>
      </w:r>
      <w:r w:rsidRPr="00C65F66">
        <w:rPr>
          <w:lang w:val="en-US"/>
        </w:rPr>
        <w:br/>
      </w:r>
      <w:r>
        <w:rPr>
          <w:lang w:val="en-US"/>
        </w:rPr>
        <w:t>Marie Bengtsson</w:t>
      </w:r>
      <w:r w:rsidRPr="00C65F66">
        <w:rPr>
          <w:lang w:val="en-US"/>
        </w:rPr>
        <w:t xml:space="preserve"> </w:t>
      </w:r>
    </w:p>
    <w:p w:rsidR="00197C43" w:rsidRPr="00787043" w:rsidRDefault="009A0EF7" w:rsidP="006A09C6">
      <w:pPr>
        <w:spacing w:before="60"/>
        <w:ind w:left="1305" w:hanging="1021"/>
        <w:rPr>
          <w:rFonts w:eastAsia="Times New Roman"/>
          <w:lang w:val="en-US"/>
        </w:rPr>
      </w:pPr>
      <w:r w:rsidRPr="00C65F66">
        <w:t>1</w:t>
      </w:r>
      <w:r w:rsidR="00C65F66" w:rsidRPr="00C65F66">
        <w:t>4</w:t>
      </w:r>
      <w:r w:rsidRPr="00C65F66">
        <w:t>.</w:t>
      </w:r>
      <w:r w:rsidR="00C65F66" w:rsidRPr="00C65F66">
        <w:t>2</w:t>
      </w:r>
      <w:r w:rsidRPr="00C65F66">
        <w:t xml:space="preserve">0 </w:t>
      </w:r>
      <w:r w:rsidR="00A36AE4" w:rsidRPr="00C65F66">
        <w:tab/>
      </w:r>
      <w:proofErr w:type="spellStart"/>
      <w:r w:rsidR="00787043">
        <w:rPr>
          <w:rFonts w:eastAsia="Times New Roman"/>
          <w:i/>
        </w:rPr>
        <w:t>tbd</w:t>
      </w:r>
      <w:proofErr w:type="spellEnd"/>
      <w:r w:rsidR="00197C43" w:rsidRPr="00C65F66">
        <w:rPr>
          <w:rFonts w:eastAsia="Times New Roman"/>
        </w:rPr>
        <w:br/>
      </w:r>
      <w:r w:rsidR="00787043">
        <w:rPr>
          <w:lang w:val="en-US"/>
        </w:rPr>
        <w:t>tbd</w:t>
      </w:r>
      <w:bookmarkStart w:id="0" w:name="_GoBack"/>
      <w:bookmarkEnd w:id="0"/>
    </w:p>
    <w:p w:rsidR="00FB7FE1" w:rsidRPr="00C65F66" w:rsidRDefault="00FB7FE1" w:rsidP="006A09C6">
      <w:pPr>
        <w:pStyle w:val="IndragNormal"/>
        <w:spacing w:before="60"/>
        <w:ind w:left="1305" w:hanging="1021"/>
        <w:rPr>
          <w:lang w:val="en-US"/>
        </w:rPr>
      </w:pPr>
      <w:r w:rsidRPr="00C65F66">
        <w:rPr>
          <w:lang w:val="en-US"/>
        </w:rPr>
        <w:t>14.</w:t>
      </w:r>
      <w:r w:rsidR="00C65F66" w:rsidRPr="00C65F66">
        <w:rPr>
          <w:lang w:val="en-US"/>
        </w:rPr>
        <w:t>4</w:t>
      </w:r>
      <w:r w:rsidRPr="00C65F66">
        <w:rPr>
          <w:lang w:val="en-US"/>
        </w:rPr>
        <w:t xml:space="preserve">0 </w:t>
      </w:r>
      <w:r w:rsidR="00A36AE4" w:rsidRPr="00C65F66">
        <w:rPr>
          <w:lang w:val="en-US"/>
        </w:rPr>
        <w:tab/>
      </w:r>
      <w:r w:rsidR="00C65F66" w:rsidRPr="00C65F66">
        <w:rPr>
          <w:i/>
          <w:lang w:val="en-US"/>
        </w:rPr>
        <w:t xml:space="preserve">Introduction to </w:t>
      </w:r>
      <w:r w:rsidR="00C65F66">
        <w:rPr>
          <w:i/>
          <w:lang w:val="en-US"/>
        </w:rPr>
        <w:t xml:space="preserve">and start of </w:t>
      </w:r>
      <w:r w:rsidR="00C65F66" w:rsidRPr="00C65F66">
        <w:rPr>
          <w:i/>
          <w:lang w:val="en-US"/>
        </w:rPr>
        <w:t>group work</w:t>
      </w:r>
      <w:r w:rsidR="00C65F66" w:rsidRPr="00C65F66">
        <w:rPr>
          <w:lang w:val="en-US"/>
        </w:rPr>
        <w:br/>
        <w:t>Stefan Holmlid</w:t>
      </w:r>
    </w:p>
    <w:p w:rsidR="00197C43" w:rsidRPr="00C65F66" w:rsidRDefault="00197C43" w:rsidP="00BC7D69">
      <w:pPr>
        <w:pStyle w:val="IndragNormal"/>
        <w:rPr>
          <w:lang w:val="en-US"/>
        </w:rPr>
      </w:pPr>
    </w:p>
    <w:p w:rsidR="00FB7FE1" w:rsidRPr="00ED66C4" w:rsidRDefault="00FB7FE1" w:rsidP="00BC7D69">
      <w:pPr>
        <w:pStyle w:val="IndragNormal"/>
        <w:rPr>
          <w:lang w:val="en-US"/>
        </w:rPr>
      </w:pPr>
      <w:r w:rsidRPr="00ED66C4">
        <w:rPr>
          <w:lang w:val="en-US"/>
        </w:rPr>
        <w:t xml:space="preserve">15.00 </w:t>
      </w:r>
      <w:r w:rsidR="00A36AE4" w:rsidRPr="00ED66C4">
        <w:rPr>
          <w:lang w:val="en-US"/>
        </w:rPr>
        <w:tab/>
      </w:r>
      <w:proofErr w:type="spellStart"/>
      <w:r w:rsidRPr="00ED66C4">
        <w:rPr>
          <w:lang w:val="en-US"/>
        </w:rPr>
        <w:t>Fika</w:t>
      </w:r>
      <w:proofErr w:type="spellEnd"/>
    </w:p>
    <w:p w:rsidR="00197C43" w:rsidRPr="00ED66C4" w:rsidRDefault="00197C43" w:rsidP="00BC7D69">
      <w:pPr>
        <w:pStyle w:val="IndragNormal"/>
        <w:rPr>
          <w:lang w:val="en-US"/>
        </w:rPr>
      </w:pPr>
    </w:p>
    <w:p w:rsidR="0049719F" w:rsidRPr="006E4B6A" w:rsidRDefault="00FB7FE1" w:rsidP="00C65F66">
      <w:pPr>
        <w:pStyle w:val="IndragNormal"/>
        <w:spacing w:before="60"/>
        <w:ind w:left="1305" w:hanging="1021"/>
        <w:rPr>
          <w:lang w:val="en-US"/>
        </w:rPr>
      </w:pPr>
      <w:r w:rsidRPr="006E4B6A">
        <w:rPr>
          <w:lang w:val="en-US"/>
        </w:rPr>
        <w:t>15.</w:t>
      </w:r>
      <w:r w:rsidR="00C65F66" w:rsidRPr="006E4B6A">
        <w:rPr>
          <w:lang w:val="en-US"/>
        </w:rPr>
        <w:t>15</w:t>
      </w:r>
      <w:r w:rsidRPr="006E4B6A">
        <w:rPr>
          <w:lang w:val="en-US"/>
        </w:rPr>
        <w:t xml:space="preserve"> </w:t>
      </w:r>
      <w:r w:rsidR="00A36AE4" w:rsidRPr="006E4B6A">
        <w:rPr>
          <w:lang w:val="en-US"/>
        </w:rPr>
        <w:tab/>
      </w:r>
      <w:r w:rsidR="00C65F66" w:rsidRPr="006E4B6A">
        <w:rPr>
          <w:i/>
          <w:lang w:val="en-US"/>
        </w:rPr>
        <w:t>Group work and reporting</w:t>
      </w:r>
    </w:p>
    <w:p w:rsidR="00C65F66" w:rsidRPr="006E4B6A" w:rsidRDefault="00C65F66" w:rsidP="00C65F66">
      <w:pPr>
        <w:pStyle w:val="IndragNormal"/>
        <w:spacing w:before="60"/>
        <w:ind w:left="1305" w:hanging="1021"/>
        <w:rPr>
          <w:lang w:val="en-US"/>
        </w:rPr>
      </w:pPr>
      <w:r w:rsidRPr="006E4B6A">
        <w:rPr>
          <w:lang w:val="en-US"/>
        </w:rPr>
        <w:t>1</w:t>
      </w:r>
      <w:r w:rsidR="006E4B6A" w:rsidRPr="006E4B6A">
        <w:rPr>
          <w:lang w:val="en-US"/>
        </w:rPr>
        <w:t>6</w:t>
      </w:r>
      <w:r w:rsidRPr="006E4B6A">
        <w:rPr>
          <w:lang w:val="en-US"/>
        </w:rPr>
        <w:t>.</w:t>
      </w:r>
      <w:r w:rsidR="006E4B6A" w:rsidRPr="006E4B6A">
        <w:rPr>
          <w:lang w:val="en-US"/>
        </w:rPr>
        <w:t>2</w:t>
      </w:r>
      <w:r w:rsidRPr="006E4B6A">
        <w:rPr>
          <w:lang w:val="en-US"/>
        </w:rPr>
        <w:t xml:space="preserve">0 </w:t>
      </w:r>
      <w:r w:rsidRPr="006E4B6A">
        <w:rPr>
          <w:lang w:val="en-US"/>
        </w:rPr>
        <w:tab/>
      </w:r>
      <w:proofErr w:type="spellStart"/>
      <w:r w:rsidR="006E4B6A" w:rsidRPr="006E4B6A">
        <w:rPr>
          <w:i/>
          <w:lang w:val="en-US"/>
        </w:rPr>
        <w:t>Transmodality</w:t>
      </w:r>
      <w:proofErr w:type="spellEnd"/>
      <w:r w:rsidR="006E4B6A" w:rsidRPr="006E4B6A">
        <w:rPr>
          <w:i/>
          <w:lang w:val="en-US"/>
        </w:rPr>
        <w:t>, Perception and Culture in Play</w:t>
      </w:r>
      <w:r w:rsidRPr="006E4B6A">
        <w:rPr>
          <w:lang w:val="en-US"/>
        </w:rPr>
        <w:br/>
      </w:r>
      <w:r w:rsidR="006E4B6A" w:rsidRPr="006E4B6A">
        <w:rPr>
          <w:lang w:val="en-US"/>
        </w:rPr>
        <w:t>Mathias Nordvall</w:t>
      </w:r>
    </w:p>
    <w:p w:rsidR="00BC7D69" w:rsidRDefault="00ED66C4" w:rsidP="00197C43">
      <w:pPr>
        <w:pStyle w:val="IndragNormal"/>
        <w:rPr>
          <w:lang w:val="sv-SE"/>
        </w:rPr>
      </w:pPr>
      <w:r>
        <w:rPr>
          <w:lang w:val="sv-SE"/>
        </w:rPr>
        <w:t>16</w:t>
      </w:r>
      <w:r w:rsidR="009A0EF7" w:rsidRPr="006A09C6">
        <w:rPr>
          <w:lang w:val="sv-SE"/>
        </w:rPr>
        <w:t>.</w:t>
      </w:r>
      <w:r w:rsidR="006E4B6A">
        <w:rPr>
          <w:lang w:val="sv-SE"/>
        </w:rPr>
        <w:t>4</w:t>
      </w:r>
      <w:r w:rsidR="009A0EF7" w:rsidRPr="006A09C6">
        <w:rPr>
          <w:lang w:val="sv-SE"/>
        </w:rPr>
        <w:t xml:space="preserve">0 </w:t>
      </w:r>
      <w:r w:rsidR="00A36AE4" w:rsidRPr="006A09C6">
        <w:rPr>
          <w:lang w:val="sv-SE"/>
        </w:rPr>
        <w:tab/>
      </w:r>
      <w:r w:rsidR="009A0EF7" w:rsidRPr="006A09C6">
        <w:rPr>
          <w:lang w:val="sv-SE"/>
        </w:rPr>
        <w:t>Sammanfattande avslutning och hemfärd</w:t>
      </w:r>
    </w:p>
    <w:p w:rsidR="00270468" w:rsidRPr="00DF40EF" w:rsidRDefault="00270468"/>
    <w:sectPr w:rsidR="00270468" w:rsidRPr="00DF40EF" w:rsidSect="00D05C0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1F" w:rsidRDefault="0040491F" w:rsidP="003544CD">
      <w:r>
        <w:separator/>
      </w:r>
    </w:p>
    <w:p w:rsidR="0040491F" w:rsidRDefault="0040491F" w:rsidP="003544CD"/>
    <w:p w:rsidR="0040491F" w:rsidRDefault="0040491F" w:rsidP="003544CD"/>
  </w:endnote>
  <w:endnote w:type="continuationSeparator" w:id="0">
    <w:p w:rsidR="0040491F" w:rsidRDefault="0040491F" w:rsidP="003544CD">
      <w:r>
        <w:continuationSeparator/>
      </w:r>
    </w:p>
    <w:p w:rsidR="0040491F" w:rsidRDefault="0040491F" w:rsidP="003544CD"/>
    <w:p w:rsidR="0040491F" w:rsidRDefault="0040491F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6C4" w:rsidRDefault="00ED66C4" w:rsidP="003544CD">
    <w:pPr>
      <w:pStyle w:val="Footer"/>
    </w:pPr>
  </w:p>
  <w:p w:rsidR="00ED66C4" w:rsidRDefault="00ED66C4" w:rsidP="003544CD">
    <w:pPr>
      <w:pStyle w:val="Footer"/>
    </w:pPr>
  </w:p>
  <w:p w:rsidR="00ED66C4" w:rsidRDefault="00ED66C4" w:rsidP="003544C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434A0A" wp14:editId="0C7C1077">
          <wp:simplePos x="0" y="0"/>
          <wp:positionH relativeFrom="column">
            <wp:posOffset>-914400</wp:posOffset>
          </wp:positionH>
          <wp:positionV relativeFrom="paragraph">
            <wp:posOffset>77470</wp:posOffset>
          </wp:positionV>
          <wp:extent cx="816610" cy="559435"/>
          <wp:effectExtent l="0" t="0" r="0" b="0"/>
          <wp:wrapThrough wrapText="bothSides">
            <wp:wrapPolygon edited="0">
              <wp:start x="0" y="0"/>
              <wp:lineTo x="0" y="20595"/>
              <wp:lineTo x="20827" y="20595"/>
              <wp:lineTo x="20827" y="3923"/>
              <wp:lineTo x="5375" y="0"/>
              <wp:lineTo x="0" y="0"/>
            </wp:wrapPolygon>
          </wp:wrapThrough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66C4" w:rsidRDefault="00ED66C4" w:rsidP="003544CD">
    <w:pPr>
      <w:pStyle w:val="Footer"/>
    </w:pPr>
  </w:p>
  <w:p w:rsidR="00ED66C4" w:rsidRPr="00CF70F5" w:rsidRDefault="00ED66C4" w:rsidP="003544CD">
    <w:pPr>
      <w:pStyle w:val="Footer"/>
    </w:pPr>
  </w:p>
  <w:p w:rsidR="00ED66C4" w:rsidRDefault="00ED66C4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823" w:type="dxa"/>
      <w:tblInd w:w="108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2127"/>
    </w:tblGrid>
    <w:tr w:rsidR="00ED66C4" w:rsidTr="00C77E2E">
      <w:trPr>
        <w:trHeight w:val="426"/>
      </w:trPr>
      <w:tc>
        <w:tcPr>
          <w:tcW w:w="6696" w:type="dxa"/>
          <w:tcBorders>
            <w:top w:val="nil"/>
            <w:bottom w:val="single" w:sz="4" w:space="0" w:color="auto"/>
          </w:tcBorders>
        </w:tcPr>
        <w:p w:rsidR="00ED66C4" w:rsidRPr="00B21772" w:rsidRDefault="00ED66C4" w:rsidP="003544CD">
          <w:pPr>
            <w:pStyle w:val="Footer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:rsidR="00ED66C4" w:rsidRPr="00B21772" w:rsidRDefault="00ED66C4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ED66C4" w:rsidTr="00C77E2E">
      <w:trPr>
        <w:trHeight w:hRule="exact" w:val="567"/>
      </w:trPr>
      <w:tc>
        <w:tcPr>
          <w:tcW w:w="6696" w:type="dxa"/>
          <w:tcBorders>
            <w:top w:val="single" w:sz="4" w:space="0" w:color="auto"/>
          </w:tcBorders>
          <w:vAlign w:val="center"/>
        </w:tcPr>
        <w:p w:rsidR="00ED66C4" w:rsidRPr="00F54751" w:rsidRDefault="00ED66C4" w:rsidP="00C77E2E">
          <w:pPr>
            <w:pStyle w:val="Header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:rsidR="00ED66C4" w:rsidRPr="003544CD" w:rsidRDefault="00ED66C4" w:rsidP="00270468">
          <w:pPr>
            <w:pStyle w:val="Footer"/>
            <w:tabs>
              <w:tab w:val="left" w:pos="2260"/>
            </w:tabs>
          </w:pPr>
          <w:r>
            <w:rPr>
              <w:rFonts w:cs="Calibri"/>
              <w:caps/>
            </w:rPr>
            <w:t>Iei/carl malmsten furniture studies</w:t>
          </w:r>
        </w:p>
      </w:tc>
      <w:tc>
        <w:tcPr>
          <w:tcW w:w="2127" w:type="dxa"/>
          <w:tcBorders>
            <w:top w:val="single" w:sz="4" w:space="0" w:color="auto"/>
          </w:tcBorders>
        </w:tcPr>
        <w:p w:rsidR="00ED66C4" w:rsidRPr="003544CD" w:rsidRDefault="00ED66C4" w:rsidP="00114C55">
          <w:pPr>
            <w:pStyle w:val="Footer"/>
          </w:pPr>
        </w:p>
      </w:tc>
    </w:tr>
  </w:tbl>
  <w:p w:rsidR="00ED66C4" w:rsidRPr="00CF70F5" w:rsidRDefault="00ED66C4" w:rsidP="0035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1F" w:rsidRDefault="0040491F" w:rsidP="003544CD">
      <w:r>
        <w:separator/>
      </w:r>
    </w:p>
    <w:p w:rsidR="0040491F" w:rsidRDefault="0040491F" w:rsidP="003544CD"/>
    <w:p w:rsidR="0040491F" w:rsidRDefault="0040491F" w:rsidP="003544CD"/>
  </w:footnote>
  <w:footnote w:type="continuationSeparator" w:id="0">
    <w:p w:rsidR="0040491F" w:rsidRDefault="0040491F" w:rsidP="003544CD">
      <w:r>
        <w:continuationSeparator/>
      </w:r>
    </w:p>
    <w:p w:rsidR="0040491F" w:rsidRDefault="0040491F" w:rsidP="003544CD"/>
    <w:p w:rsidR="0040491F" w:rsidRDefault="0040491F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26"/>
      <w:gridCol w:w="3969"/>
    </w:tblGrid>
    <w:tr w:rsidR="00ED66C4" w:rsidTr="00C77E2E">
      <w:tc>
        <w:tcPr>
          <w:tcW w:w="4644" w:type="dxa"/>
        </w:tcPr>
        <w:p w:rsidR="00ED66C4" w:rsidRPr="00F54751" w:rsidRDefault="00ED66C4" w:rsidP="003544CD">
          <w:pPr>
            <w:pStyle w:val="Header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:rsidR="00ED66C4" w:rsidRDefault="00ED66C4" w:rsidP="00FB54A1">
          <w:pPr>
            <w:pStyle w:val="Header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  <w:r>
            <w:rPr>
              <w:rFonts w:cs="Calibri"/>
              <w:caps/>
              <w:szCs w:val="18"/>
            </w:rPr>
            <w:t>LiU design</w:t>
          </w:r>
        </w:p>
      </w:tc>
      <w:tc>
        <w:tcPr>
          <w:tcW w:w="426" w:type="dxa"/>
        </w:tcPr>
        <w:p w:rsidR="00ED66C4" w:rsidRDefault="00ED66C4" w:rsidP="00114C55">
          <w:pPr>
            <w:pStyle w:val="Header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  <w:tc>
        <w:tcPr>
          <w:tcW w:w="3969" w:type="dxa"/>
        </w:tcPr>
        <w:p w:rsidR="00ED66C4" w:rsidRPr="002F2371" w:rsidRDefault="00ED66C4" w:rsidP="002F2371">
          <w:pPr>
            <w:pStyle w:val="Header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t>TITEL</w:t>
          </w:r>
        </w:p>
        <w:p w:rsidR="00ED66C4" w:rsidRDefault="00ED66C4" w:rsidP="00ED66C4">
          <w:pPr>
            <w:pStyle w:val="Header"/>
            <w:tabs>
              <w:tab w:val="clear" w:pos="8930"/>
              <w:tab w:val="left" w:pos="6190"/>
            </w:tabs>
            <w:ind w:right="-108"/>
            <w:jc w:val="right"/>
          </w:pPr>
          <w:r>
            <w:t>UTGÅVA</w:t>
          </w:r>
        </w:p>
        <w:p w:rsidR="00ED66C4" w:rsidRDefault="00ED66C4" w:rsidP="0073249C">
          <w:pPr>
            <w:pStyle w:val="Header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r w:rsidR="0040491F">
            <w:fldChar w:fldCharType="begin"/>
          </w:r>
          <w:r w:rsidR="0040491F">
            <w:instrText xml:space="preserve"> NUMPAGES  \* MERGEFORMAT </w:instrText>
          </w:r>
          <w:r w:rsidR="0040491F">
            <w:fldChar w:fldCharType="separate"/>
          </w:r>
          <w:r>
            <w:rPr>
              <w:noProof/>
            </w:rPr>
            <w:t>2</w:t>
          </w:r>
          <w:r w:rsidR="0040491F">
            <w:rPr>
              <w:noProof/>
            </w:rPr>
            <w:fldChar w:fldCharType="end"/>
          </w:r>
          <w:r>
            <w:t>)</w:t>
          </w:r>
        </w:p>
      </w:tc>
    </w:tr>
  </w:tbl>
  <w:p w:rsidR="00ED66C4" w:rsidRPr="0073249C" w:rsidRDefault="00ED66C4" w:rsidP="003544CD">
    <w:pPr>
      <w:pStyle w:val="Header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:rsidR="00ED66C4" w:rsidRDefault="00ED66C4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ED66C4" w:rsidTr="00DF40EF">
      <w:tc>
        <w:tcPr>
          <w:tcW w:w="9039" w:type="dxa"/>
        </w:tcPr>
        <w:p w:rsidR="00ED66C4" w:rsidRDefault="00ED66C4" w:rsidP="00DF40EF">
          <w:pPr>
            <w:pStyle w:val="Header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6EEBACA" wp14:editId="7F80B4F7">
                <wp:simplePos x="0" y="0"/>
                <wp:positionH relativeFrom="column">
                  <wp:posOffset>-993140</wp:posOffset>
                </wp:positionH>
                <wp:positionV relativeFrom="paragraph">
                  <wp:posOffset>-82550</wp:posOffset>
                </wp:positionV>
                <wp:extent cx="1907540" cy="477520"/>
                <wp:effectExtent l="0" t="0" r="0" b="5080"/>
                <wp:wrapNone/>
                <wp:docPr id="22" name="Bildobjekt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u_texthoger_s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540" cy="47752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Calibri"/>
              <w:szCs w:val="18"/>
            </w:rPr>
            <w:fldChar w:fldCharType="begin"/>
          </w:r>
          <w:r>
            <w:rPr>
              <w:rFonts w:cs="Calibri"/>
              <w:szCs w:val="18"/>
            </w:rPr>
            <w:instrText xml:space="preserve"> TIME \@ "y-MM-dd" </w:instrText>
          </w:r>
          <w:r>
            <w:rPr>
              <w:rFonts w:cs="Calibri"/>
              <w:szCs w:val="18"/>
            </w:rPr>
            <w:fldChar w:fldCharType="separate"/>
          </w:r>
          <w:r w:rsidR="00787043">
            <w:rPr>
              <w:rFonts w:cs="Calibri"/>
              <w:noProof/>
              <w:szCs w:val="18"/>
            </w:rPr>
            <w:t>16-09-19</w:t>
          </w:r>
          <w:r>
            <w:rPr>
              <w:rFonts w:cs="Calibri"/>
              <w:szCs w:val="18"/>
            </w:rPr>
            <w:fldChar w:fldCharType="end"/>
          </w:r>
        </w:p>
        <w:p w:rsidR="00ED66C4" w:rsidRDefault="00ED66C4" w:rsidP="00DF40EF">
          <w:pPr>
            <w:pStyle w:val="Header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787043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r w:rsidR="0040491F">
            <w:fldChar w:fldCharType="begin"/>
          </w:r>
          <w:r w:rsidR="0040491F">
            <w:instrText xml:space="preserve"> NUMPAGES  \* MERGEFORMAT </w:instrText>
          </w:r>
          <w:r w:rsidR="0040491F">
            <w:fldChar w:fldCharType="separate"/>
          </w:r>
          <w:r w:rsidR="00787043">
            <w:rPr>
              <w:noProof/>
            </w:rPr>
            <w:t>1</w:t>
          </w:r>
          <w:r w:rsidR="0040491F">
            <w:rPr>
              <w:noProof/>
            </w:rPr>
            <w:fldChar w:fldCharType="end"/>
          </w:r>
          <w:r>
            <w:t>)</w:t>
          </w:r>
        </w:p>
      </w:tc>
    </w:tr>
  </w:tbl>
  <w:p w:rsidR="00ED66C4" w:rsidRDefault="00ED66C4" w:rsidP="00DF40EF">
    <w:pPr>
      <w:pStyle w:val="Header"/>
      <w:tabs>
        <w:tab w:val="left" w:pos="48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68"/>
    <w:rsid w:val="00033A83"/>
    <w:rsid w:val="000726F3"/>
    <w:rsid w:val="000E66BA"/>
    <w:rsid w:val="001022D8"/>
    <w:rsid w:val="00114C55"/>
    <w:rsid w:val="001459E5"/>
    <w:rsid w:val="00197C43"/>
    <w:rsid w:val="001D623B"/>
    <w:rsid w:val="0021442D"/>
    <w:rsid w:val="00227150"/>
    <w:rsid w:val="002531C6"/>
    <w:rsid w:val="0026346A"/>
    <w:rsid w:val="00265F3C"/>
    <w:rsid w:val="00270468"/>
    <w:rsid w:val="00292335"/>
    <w:rsid w:val="002E4E10"/>
    <w:rsid w:val="002F2371"/>
    <w:rsid w:val="003544CD"/>
    <w:rsid w:val="00382137"/>
    <w:rsid w:val="003F0C05"/>
    <w:rsid w:val="0040491F"/>
    <w:rsid w:val="00475DBB"/>
    <w:rsid w:val="0049719F"/>
    <w:rsid w:val="004B7D5D"/>
    <w:rsid w:val="005757A6"/>
    <w:rsid w:val="005773C8"/>
    <w:rsid w:val="005E366D"/>
    <w:rsid w:val="005E4C37"/>
    <w:rsid w:val="00683563"/>
    <w:rsid w:val="00690525"/>
    <w:rsid w:val="006A09C6"/>
    <w:rsid w:val="006E4B6A"/>
    <w:rsid w:val="006F5154"/>
    <w:rsid w:val="007274E0"/>
    <w:rsid w:val="0073249C"/>
    <w:rsid w:val="00787043"/>
    <w:rsid w:val="007A0196"/>
    <w:rsid w:val="007C6922"/>
    <w:rsid w:val="00807211"/>
    <w:rsid w:val="00851368"/>
    <w:rsid w:val="009426A8"/>
    <w:rsid w:val="00974E9F"/>
    <w:rsid w:val="009A0EF7"/>
    <w:rsid w:val="009A19D8"/>
    <w:rsid w:val="00A10A96"/>
    <w:rsid w:val="00A36AE4"/>
    <w:rsid w:val="00A96854"/>
    <w:rsid w:val="00A975F0"/>
    <w:rsid w:val="00AA2648"/>
    <w:rsid w:val="00AD3584"/>
    <w:rsid w:val="00AE0C6E"/>
    <w:rsid w:val="00B06819"/>
    <w:rsid w:val="00B21772"/>
    <w:rsid w:val="00B27091"/>
    <w:rsid w:val="00B37A0D"/>
    <w:rsid w:val="00B53568"/>
    <w:rsid w:val="00BA522B"/>
    <w:rsid w:val="00BC7D69"/>
    <w:rsid w:val="00C65F66"/>
    <w:rsid w:val="00C77E2E"/>
    <w:rsid w:val="00C907E0"/>
    <w:rsid w:val="00CA49D9"/>
    <w:rsid w:val="00CF70F5"/>
    <w:rsid w:val="00D05C0F"/>
    <w:rsid w:val="00D43244"/>
    <w:rsid w:val="00D97909"/>
    <w:rsid w:val="00DF40EF"/>
    <w:rsid w:val="00E601CB"/>
    <w:rsid w:val="00E77DA4"/>
    <w:rsid w:val="00E96269"/>
    <w:rsid w:val="00ED66C4"/>
    <w:rsid w:val="00EE1D90"/>
    <w:rsid w:val="00F43EFA"/>
    <w:rsid w:val="00F54751"/>
    <w:rsid w:val="00FB449D"/>
    <w:rsid w:val="00FB54A1"/>
    <w:rsid w:val="00FB7FE1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E87E41"/>
  <w15:docId w15:val="{651E17E2-5BC4-4588-96EB-B4AB0999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IndragNormal"/>
    <w:qFormat/>
    <w:rsid w:val="007324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Heading1">
    <w:name w:val="heading 1"/>
    <w:next w:val="Normal"/>
    <w:link w:val="Heading1Char"/>
    <w:uiPriority w:val="9"/>
    <w:qFormat/>
    <w:rsid w:val="0073249C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  <w:lang w:val="en-GB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3544CD"/>
    <w:pPr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3544CD"/>
    <w:pPr>
      <w:outlineLvl w:val="2"/>
    </w:pPr>
    <w:rPr>
      <w:rFonts w:ascii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544CD"/>
    <w:rPr>
      <w:rFonts w:ascii="Calibri" w:hAnsi="Calibri"/>
      <w:sz w:val="18"/>
    </w:rPr>
  </w:style>
  <w:style w:type="paragraph" w:styleId="Footer">
    <w:name w:val="footer"/>
    <w:link w:val="Footer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21772"/>
  </w:style>
  <w:style w:type="paragraph" w:styleId="BalloonText">
    <w:name w:val="Balloon Text"/>
    <w:basedOn w:val="Normal"/>
    <w:link w:val="Balloon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dokumentinformation">
    <w:name w:val="dokumentinformation"/>
    <w:basedOn w:val="BasicParagraph"/>
    <w:rsid w:val="003544CD"/>
    <w:rPr>
      <w:rFonts w:ascii="Calibri" w:hAnsi="Calibri" w:cs="Calibri-Bold"/>
      <w:b/>
      <w:bCs/>
      <w:cap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249C"/>
    <w:rPr>
      <w:rFonts w:ascii="Calibri" w:hAnsi="Calibri" w:cs="Calibri"/>
      <w:color w:val="000000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544CD"/>
    <w:rPr>
      <w:rFonts w:ascii="Calibri-Bold" w:hAnsi="Calibri-Bold" w:cs="Calibri-Bold"/>
      <w:b/>
      <w:bCs/>
      <w:color w:val="00000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544CD"/>
    <w:rPr>
      <w:rFonts w:ascii="Calibri" w:hAnsi="Calibri" w:cs="Calibri"/>
      <w:color w:val="000000"/>
      <w:sz w:val="28"/>
      <w:szCs w:val="28"/>
      <w:lang w:val="en-GB"/>
    </w:rPr>
  </w:style>
  <w:style w:type="table" w:styleId="LightShading">
    <w:name w:val="Light Shading"/>
    <w:basedOn w:val="TableNorma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TableNorma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customStyle="1" w:styleId="IndragNormal">
    <w:name w:val="Indrag Normal"/>
    <w:basedOn w:val="Normal"/>
    <w:qFormat/>
    <w:rsid w:val="0073249C"/>
    <w:pPr>
      <w:ind w:firstLine="284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jo52\AppData\Local\Microsoft\Windows\Temporary%20Internet%20Files\Content.IE5\1LDCL43S\word_pm2015-1505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F45DD-889E-40A8-8233-298767E9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word_pm2015-150518</Template>
  <TotalTime>244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Linkin AB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Stefan Holmlid</cp:lastModifiedBy>
  <cp:revision>10</cp:revision>
  <cp:lastPrinted>2015-04-20T12:57:00Z</cp:lastPrinted>
  <dcterms:created xsi:type="dcterms:W3CDTF">2016-08-15T09:22:00Z</dcterms:created>
  <dcterms:modified xsi:type="dcterms:W3CDTF">2016-09-19T04:56:00Z</dcterms:modified>
</cp:coreProperties>
</file>